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1" w:rsidRDefault="00A710B1" w:rsidP="00A710B1"/>
    <w:p w:rsidR="00A710B1" w:rsidRPr="00A710B1" w:rsidRDefault="00A710B1" w:rsidP="00A710B1">
      <w:pPr>
        <w:jc w:val="center"/>
        <w:rPr>
          <w:b/>
          <w:sz w:val="28"/>
          <w:szCs w:val="28"/>
        </w:rPr>
      </w:pPr>
      <w:r w:rsidRPr="00A710B1">
        <w:rPr>
          <w:b/>
          <w:sz w:val="28"/>
          <w:szCs w:val="28"/>
        </w:rPr>
        <w:t>Педагоги МАУДО ДДТ г. Балтийска –</w:t>
      </w:r>
    </w:p>
    <w:p w:rsidR="00A710B1" w:rsidRPr="00A710B1" w:rsidRDefault="00A710B1" w:rsidP="00A710B1">
      <w:pPr>
        <w:jc w:val="center"/>
        <w:rPr>
          <w:b/>
          <w:sz w:val="28"/>
          <w:szCs w:val="28"/>
        </w:rPr>
      </w:pPr>
      <w:r w:rsidRPr="00A710B1">
        <w:rPr>
          <w:b/>
          <w:sz w:val="28"/>
          <w:szCs w:val="28"/>
        </w:rPr>
        <w:t xml:space="preserve">победители конкурсного отбора лучших педагогических работников </w:t>
      </w:r>
    </w:p>
    <w:p w:rsidR="00A710B1" w:rsidRPr="00A710B1" w:rsidRDefault="00A710B1" w:rsidP="00A710B1">
      <w:pPr>
        <w:jc w:val="center"/>
        <w:rPr>
          <w:b/>
          <w:sz w:val="28"/>
          <w:szCs w:val="28"/>
        </w:rPr>
      </w:pPr>
      <w:r w:rsidRPr="00A710B1">
        <w:rPr>
          <w:b/>
          <w:sz w:val="28"/>
          <w:szCs w:val="28"/>
        </w:rPr>
        <w:t xml:space="preserve">образовательных организаций дополнительного образования </w:t>
      </w:r>
    </w:p>
    <w:p w:rsidR="00A710B1" w:rsidRPr="00A710B1" w:rsidRDefault="00A710B1" w:rsidP="00A710B1">
      <w:pPr>
        <w:jc w:val="center"/>
        <w:rPr>
          <w:b/>
          <w:sz w:val="28"/>
          <w:szCs w:val="28"/>
        </w:rPr>
      </w:pPr>
      <w:r w:rsidRPr="00A710B1">
        <w:rPr>
          <w:b/>
          <w:sz w:val="28"/>
          <w:szCs w:val="28"/>
        </w:rPr>
        <w:t>Калининградской области на получение денежного поощрения</w:t>
      </w:r>
    </w:p>
    <w:p w:rsidR="00A710B1" w:rsidRDefault="00A710B1" w:rsidP="00A710B1"/>
    <w:tbl>
      <w:tblPr>
        <w:tblW w:w="93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694"/>
        <w:gridCol w:w="4394"/>
        <w:gridCol w:w="1610"/>
      </w:tblGrid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1.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Бекиш А.А.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Студия «Калейдоскоп»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2008, 2014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2.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Доманицкая</w:t>
            </w:r>
            <w:proofErr w:type="spellEnd"/>
            <w:r w:rsidRPr="00A710B1">
              <w:rPr>
                <w:rFonts w:eastAsia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Объединение «Созвездие»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3.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Попова В.Г.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Скаутский отряд «Альбатрос»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4.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Мильченко Т.В.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Клуб «Познай себя»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5.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Марьясова Т.В.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Пресс-клуб «Юный журналист»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2009, 2015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6.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Тихонова Н.А.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Студия «Гармония»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2010, 2016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7.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Клюквина И.Г.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Студия «Калейдоскоп»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8.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 xml:space="preserve">Ивашко Н.А.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Объединение «Рукодельница»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9.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Петрушенко О.В.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Объединение «Робототехника»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10.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Шатилова Ю.Ю.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Студия «Айседора Дункан»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11.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Чурилова Н.А.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Объединение «Радуга»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A710B1" w:rsidRPr="00A710B1" w:rsidTr="00A710B1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&amp;amp"/>
                <w:sz w:val="28"/>
                <w:szCs w:val="28"/>
                <w:lang w:eastAsia="ru-RU"/>
              </w:rPr>
              <w:t>12.</w:t>
            </w:r>
            <w:r w:rsidRPr="00A710B1">
              <w:rPr>
                <w:rFonts w:ascii="&amp;amp" w:eastAsia="&amp;amp" w:hAnsi="&amp;amp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Орлова Н.В.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Объединение «Русские умельцы»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0B1" w:rsidRPr="00A710B1" w:rsidRDefault="00A710B1" w:rsidP="00A710B1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ru-RU"/>
              </w:rPr>
            </w:pPr>
            <w:r w:rsidRPr="00A710B1"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</w:p>
        </w:tc>
      </w:tr>
    </w:tbl>
    <w:p w:rsidR="00A710B1" w:rsidRDefault="00A710B1" w:rsidP="00A710B1">
      <w:bookmarkStart w:id="0" w:name="_GoBack"/>
      <w:bookmarkEnd w:id="0"/>
    </w:p>
    <w:sectPr w:rsidR="00A7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F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B4A68"/>
    <w:rsid w:val="00A22BB1"/>
    <w:rsid w:val="00A26D1F"/>
    <w:rsid w:val="00A710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B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B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2016-07-14T06:01:00Z</dcterms:created>
  <dcterms:modified xsi:type="dcterms:W3CDTF">2016-07-14T06:06:00Z</dcterms:modified>
</cp:coreProperties>
</file>